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2E" w:rsidRPr="006547C1" w:rsidRDefault="00EB212E" w:rsidP="00EB21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C1">
        <w:rPr>
          <w:rFonts w:ascii="Times New Roman" w:hAnsi="Times New Roman" w:cs="Times New Roman"/>
          <w:b/>
          <w:sz w:val="24"/>
          <w:szCs w:val="24"/>
        </w:rPr>
        <w:t>«</w:t>
      </w:r>
      <w:r w:rsidRPr="006547C1">
        <w:rPr>
          <w:rFonts w:ascii="Times New Roman" w:hAnsi="Times New Roman" w:cs="Times New Roman"/>
          <w:b/>
          <w:bCs/>
          <w:sz w:val="24"/>
          <w:szCs w:val="24"/>
        </w:rPr>
        <w:t>Методы, формы, приемы формирования учебной мотивации школьников с целью развития  основных ключевых компетентностей</w:t>
      </w:r>
      <w:r w:rsidRPr="006547C1">
        <w:rPr>
          <w:rFonts w:ascii="Times New Roman" w:hAnsi="Times New Roman" w:cs="Times New Roman"/>
          <w:b/>
          <w:sz w:val="24"/>
          <w:szCs w:val="24"/>
        </w:rPr>
        <w:t>»</w:t>
      </w:r>
    </w:p>
    <w:p w:rsidR="00EB212E" w:rsidRPr="00617471" w:rsidRDefault="00BF5D86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EB212E"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вызывания исходной мотивации</w:t>
      </w:r>
      <w:r w:rsidR="00EB212E"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начальном этапе урока преподаватель может учитывать несколько видов побуждений учащихся: 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 актуализировать мотивы предыдущих достижений ("мы хорошо поработали над предыдущей темой"), 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 вызывать мотивы относительной неудовлетворенности ("но не усвоили еще одну важную сторону этой темы"), 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 усилить мотивы ориентации на предстоящую работу ("а между тем для вашей будущей жизни это будет необходимо: например в таких-то ситуациях"), 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усилить непроизвольные мотивы удивления, любознательности.</w:t>
      </w:r>
    </w:p>
    <w:p w:rsidR="00EB212E" w:rsidRPr="00617471" w:rsidRDefault="00EB212E" w:rsidP="00EB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нестандартного начала урока: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вхождение в урок «Поделись улыбкою своей».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настроений.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Аутотренинг.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подарок.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«Дерево настроений».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установка на урок.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Интегрированная разминка.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Мимические упражнения.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Рифмованное начало урока.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(проблемный вопрос). </w:t>
      </w:r>
    </w:p>
    <w:p w:rsidR="00EB212E" w:rsidRPr="00617471" w:rsidRDefault="00EB212E" w:rsidP="00EB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Шуточный тест.</w:t>
      </w:r>
    </w:p>
    <w:p w:rsidR="00EB212E" w:rsidRPr="00617471" w:rsidRDefault="00EB212E" w:rsidP="00EB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этап: подкрепления и усиления возникшей мотивации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</w:t>
      </w:r>
    </w:p>
    <w:p w:rsidR="00EB212E" w:rsidRPr="00617471" w:rsidRDefault="00EB212E" w:rsidP="00EB212E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ориентируется на познавательные и социальные мотивы, вызывая интерес к нескольким способам решения задач и их сопоставление (познавательные мотивы), к разным формам сотрудничества с другим человеком (социальные мотивы). </w:t>
      </w:r>
      <w:r w:rsidRPr="00617471">
        <w:rPr>
          <w:rFonts w:ascii="Times New Roman" w:eastAsia="Times New Roman" w:hAnsi="Times New Roman" w:cs="Times New Roman"/>
          <w:sz w:val="24"/>
          <w:szCs w:val="24"/>
        </w:rPr>
        <w:t xml:space="preserve">Учащиеся усваивают содержание темы программы и овладевают учебными действиями и операциями, входящими в это содержание. </w:t>
      </w:r>
    </w:p>
    <w:p w:rsidR="00EB212E" w:rsidRPr="00617471" w:rsidRDefault="00EB212E" w:rsidP="00EB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сфера: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задания;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дифференциация заданий;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занимательность; 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наглядность; 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игра; 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проблемное обучение;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альтернативности,   множественности мнений;</w:t>
      </w:r>
    </w:p>
    <w:p w:rsidR="00EB212E" w:rsidRPr="00617471" w:rsidRDefault="00EB212E" w:rsidP="00EB2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массивом.</w:t>
      </w:r>
    </w:p>
    <w:p w:rsidR="00EB212E" w:rsidRPr="00617471" w:rsidRDefault="00EB212E" w:rsidP="00EB212E">
      <w:pPr>
        <w:spacing w:before="100" w:beforeAutospacing="1" w:after="100" w:afterAutospacing="1" w:line="240" w:lineRule="auto"/>
        <w:ind w:left="720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Мотивационная сфера: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фантастическая добавка;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удивляй (парадокс);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отсроченная загадка (или задание);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прогнозирование;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 -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нетка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«иду в гости»;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привлекательная цель; </w:t>
      </w:r>
    </w:p>
    <w:p w:rsidR="00EB212E" w:rsidRPr="00617471" w:rsidRDefault="00EB212E" w:rsidP="00EB2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создания ситуаций успеха</w:t>
      </w:r>
      <w:r w:rsidRPr="00617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(эмоциональные поглаживания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7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анонсирование</w:t>
      </w:r>
      <w:proofErr w:type="gramStart"/>
      <w:r w:rsidRPr="00617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,«</w:t>
      </w:r>
      <w:proofErr w:type="gramEnd"/>
      <w:r w:rsidRPr="00617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Даю шанс», «Заражение»).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12E" w:rsidRDefault="00EB212E" w:rsidP="00BF5D86">
      <w:pPr>
        <w:spacing w:before="100" w:beforeAutospacing="1" w:after="100" w:afterAutospacing="1" w:line="24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мотивы:</w:t>
      </w:r>
      <w:r w:rsidR="00B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приёмы:</w:t>
      </w:r>
    </w:p>
    <w:p w:rsidR="00EB212E" w:rsidRPr="00617471" w:rsidRDefault="00EB212E" w:rsidP="00BF5D86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«Оратор»;</w:t>
      </w:r>
    </w:p>
    <w:p w:rsidR="00EB212E" w:rsidRPr="00617471" w:rsidRDefault="00EB212E" w:rsidP="00BF5D86">
      <w:pPr>
        <w:numPr>
          <w:ilvl w:val="0"/>
          <w:numId w:val="4"/>
        </w:numPr>
        <w:spacing w:before="100" w:beforeAutospacing="1" w:after="100" w:afterAutospacing="1" w:line="240" w:lineRule="exact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«Автор»;</w:t>
      </w:r>
    </w:p>
    <w:p w:rsidR="00EB212E" w:rsidRPr="00617471" w:rsidRDefault="00EB212E" w:rsidP="00EB212E">
      <w:pPr>
        <w:numPr>
          <w:ilvl w:val="0"/>
          <w:numId w:val="4"/>
        </w:numPr>
        <w:spacing w:before="100" w:beforeAutospacing="1" w:after="100" w:afterAutospacing="1" w:line="240" w:lineRule="exact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«Фантазёр»;</w:t>
      </w:r>
    </w:p>
    <w:p w:rsidR="00EB212E" w:rsidRPr="00617471" w:rsidRDefault="00EB212E" w:rsidP="00EB212E">
      <w:pPr>
        <w:numPr>
          <w:ilvl w:val="0"/>
          <w:numId w:val="4"/>
        </w:numPr>
        <w:spacing w:before="100" w:beforeAutospacing="1" w:after="100" w:afterAutospacing="1" w:line="240" w:lineRule="exact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«Кумир»;</w:t>
      </w:r>
    </w:p>
    <w:p w:rsidR="00EB212E" w:rsidRPr="00617471" w:rsidRDefault="00EB212E" w:rsidP="00EB212E">
      <w:pPr>
        <w:numPr>
          <w:ilvl w:val="0"/>
          <w:numId w:val="4"/>
        </w:numPr>
        <w:spacing w:before="100" w:beforeAutospacing="1" w:after="100" w:afterAutospacing="1" w:line="240" w:lineRule="exact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«Профи».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3.Этап завершения урока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Важно, чтобы каждый ученик вышел из деятельности с положительным, личным опытом и чтобы в конце урока возникала положительная установка на дальнейшее учение. Главным здесь является усиление оценочной деятельности самих учащихся в сочетании с отметкой учителя. Бывает важным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их слабые места, чтобы сформировать у них представление о своих возможностях. Это сделает их мотивацию более адекватной и действенной.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социологических опросов выявлены причины мотивации, которые заставляют учащихся лучше учиться: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хорошая отметка на уроке 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хорошо стараются подготовиться к зачёту или контрольной работе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изучение материала учебника 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Проявить и развить свои способности 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к предмету также зависит от их отношения к преподавателю.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складывались и развивались бы с учетом прошлого опыта, индивидуальности, внутренних устремлений самого учащегося.</w:t>
      </w:r>
    </w:p>
    <w:p w:rsidR="00EB212E" w:rsidRPr="00617471" w:rsidRDefault="00EB212E" w:rsidP="00EB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12E" w:rsidRPr="00617471" w:rsidRDefault="00EB212E" w:rsidP="00EB2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 остановимся на некоторых формах.</w:t>
      </w:r>
    </w:p>
    <w:p w:rsidR="00EB212E" w:rsidRPr="00617471" w:rsidRDefault="00EB212E" w:rsidP="00EB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«Мешок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настроения”.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урока учащимся раздаются бумажные цветы: красные и голубые. На доске изображена ваза. В конце урока я говорю: “ Если вам понравился урок, и вы узнали что-то новое, то прикрепите к вазе красный цветок, если не понравился – голубой”. Можно предложить ребятам более разнообразный спектр цветов: красный, желтый, синий. В конце урока собрать цветы в корзинку или вазочку.  Хочу напомнить, какому настроению соответствует какой цвет:</w:t>
      </w:r>
    </w:p>
    <w:p w:rsidR="00EB212E" w:rsidRPr="00617471" w:rsidRDefault="00EB212E" w:rsidP="00EB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- восторженное; </w:t>
      </w:r>
      <w:r w:rsidR="00B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 - радостное, теплое;</w:t>
      </w:r>
      <w:r w:rsidR="00B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- светлое, приятное; </w:t>
      </w:r>
      <w:r w:rsidR="00B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– спокойное; </w:t>
      </w:r>
      <w:r w:rsidR="00B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- неудовлетворенное, грустное; </w:t>
      </w:r>
      <w:r w:rsidR="00B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фиолетовый - тревожное, напряженное; </w:t>
      </w:r>
      <w:r w:rsidR="00B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- упадок, уныние.</w:t>
      </w:r>
      <w:proofErr w:type="gramEnd"/>
    </w:p>
    <w:p w:rsidR="00BF5D86" w:rsidRDefault="00BF5D86" w:rsidP="00EB21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12E" w:rsidRPr="00617471" w:rsidRDefault="00EB212E" w:rsidP="00EB21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Аутотренинг:</w:t>
      </w:r>
    </w:p>
    <w:p w:rsidR="00EB212E" w:rsidRPr="00617471" w:rsidRDefault="00EB212E" w:rsidP="00EB21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школе на уроке, сейчас я начну учиться.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12E" w:rsidRPr="00617471" w:rsidRDefault="00EB212E" w:rsidP="00EB21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радуюсь этому.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 моё растёт.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как разведчик всё замечу.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Память моя крепка.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Голова мыслит ясно.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хочу учиться.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готов (</w:t>
      </w:r>
      <w:proofErr w:type="spellStart"/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работе.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Работаю!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AF" w:rsidRPr="00617471" w:rsidRDefault="009B73AF" w:rsidP="009B7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Интегрированная разминка:</w:t>
      </w:r>
    </w:p>
    <w:p w:rsidR="009B73AF" w:rsidRPr="00617471" w:rsidRDefault="009B73AF" w:rsidP="009B73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гласная стоит всегда под ударением?</w:t>
      </w:r>
    </w:p>
    <w:p w:rsidR="009B73AF" w:rsidRPr="00617471" w:rsidRDefault="009B73AF" w:rsidP="009B73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 </w:t>
      </w:r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proofErr w:type="gramStart"/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proofErr w:type="gramEnd"/>
      <w:r w:rsidRPr="0061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мелкое место, получится слово?_________ </w:t>
      </w:r>
    </w:p>
    <w:p w:rsidR="009B73AF" w:rsidRPr="00617471" w:rsidRDefault="009B73AF" w:rsidP="009B73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слова: ВИ3НА, ЭЛЕК3К, СМОР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НА.</w:t>
      </w:r>
    </w:p>
    <w:p w:rsidR="009B73AF" w:rsidRPr="00617471" w:rsidRDefault="009B73AF" w:rsidP="009B73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 слово в каждой строке</w:t>
      </w:r>
    </w:p>
    <w:p w:rsidR="009B73AF" w:rsidRPr="00374D76" w:rsidRDefault="009B73AF" w:rsidP="00374D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пара, </w:t>
      </w:r>
      <w:proofErr w:type="gramStart"/>
      <w:r w:rsidRPr="00374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парный</w:t>
      </w:r>
      <w:proofErr w:type="gramEnd"/>
      <w:r w:rsidRPr="00374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паровой;</w:t>
      </w:r>
      <w:r w:rsidRPr="00374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73AF" w:rsidRPr="00374D76" w:rsidRDefault="009B73AF" w:rsidP="00374D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носильщик, носатый, поднос;</w:t>
      </w:r>
      <w:r w:rsidRPr="00374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4D76" w:rsidRPr="0037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74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лето, лететь, летний.</w:t>
      </w:r>
    </w:p>
    <w:p w:rsidR="009B73AF" w:rsidRPr="00617471" w:rsidRDefault="009B73AF" w:rsidP="009B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Плюс-минус-интересно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«плюс»- записывается все, что понравилось на уроке, информация и формы работы,  которые вызвали положительные эмоции, либо, по мнению ученика, могут быть ему полезны для достижения каких-то целей. В графу «М» - «минус»-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учителю. </w:t>
      </w:r>
    </w:p>
    <w:p w:rsidR="009B73AF" w:rsidRPr="00617471" w:rsidRDefault="009B73AF" w:rsidP="009B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f198568868433df5ea84f13eeeb7875d9ddbc2fa"/>
      <w:bookmarkStart w:id="1" w:name="0"/>
      <w:bookmarkEnd w:id="0"/>
      <w:bookmarkEnd w:id="1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«Комплимент».</w:t>
      </w:r>
    </w:p>
    <w:p w:rsidR="009B73AF" w:rsidRPr="00617471" w:rsidRDefault="009B73AF" w:rsidP="009B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9B73AF" w:rsidRPr="00617471" w:rsidRDefault="009B73AF" w:rsidP="009B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 лица».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 учащимся карточки с изображением трех лиц: веселого, нейтрального и грустного.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выбрать рисунок, который соответствует их настроению.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«Цветные карточки».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«Пейзаж».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«Что, если…?»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«Что, если…?» предполагает включение на этапе рефлексии вопросов, которые начинаются со слов: «Что, если…?» Данные вопросы позволяют учащимся по-новому, с другой стороны посмотреть на проблему, выдвинуть свои предположения, свои гипотезы развития событий, расширяя тем самым опыт спонтанного общения, способствуя развитию гипотетического мышления учащихся. (Что, если бы Вася не познакомился с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Валеком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Марусей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Галактионович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Короленко «В дурном обществе»).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 М».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График».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начертить в течение урока график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-изменения их интереса;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-уровня познания,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активности.</w:t>
      </w:r>
    </w:p>
    <w:p w:rsidR="00AC5327" w:rsidRPr="00617471" w:rsidRDefault="00AC5327" w:rsidP="00AC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«Дерево моего успеха».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на индивидуальном дереве успеха с помощью условных знаков показать, насколько оказался доступным и усвоенным тот или иной фрагмент темы.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«рефлексивная мишень».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рисуется мишень, которая делится на сектора. В каждом из секторов записываются параметры- вопросы рефлексии состоявшейся деятельности. Например, оценка содержания, оценка форм и методов проведения урока, оценка деятельности педагога, оценка своей деятельности.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Благодарю…".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 учитель предлагает каждому ученику выбрать только одного из ребят, кому хочется сказать спасибо за сотрудничество и пояснить, в чем именно это сотрудничество проявилось. Учителя из числа 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выбираемых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374D76" w:rsidRDefault="00374D7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"А напоследок я скажу".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предлагается последовательно ответить на три вопроса:</w:t>
      </w:r>
    </w:p>
    <w:p w:rsidR="00BF5D86" w:rsidRPr="00617471" w:rsidRDefault="00BF5D86" w:rsidP="00BF5D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оправдались ваши ожидания и кому за это спасибо (исключая учителя)?</w:t>
      </w:r>
    </w:p>
    <w:p w:rsidR="00BF5D86" w:rsidRPr="00617471" w:rsidRDefault="00BF5D86" w:rsidP="00BF5D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оправдалось и почему?</w:t>
      </w:r>
    </w:p>
    <w:p w:rsidR="00BF5D86" w:rsidRPr="00617471" w:rsidRDefault="00BF5D86" w:rsidP="00BF5D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и наши перспективы?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Ассоциация".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предлагается из картинок, разложенных на столе, выбрать по две: 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которая максимально иллюстрирует его состояние на начало урока, вторую – на его окончание. Затем каждый желающий может объяснить свой выбор (по одному – два предложения на картинку). Любые комментарии со стороны других одноклассников или учителя исключаются. Педагог комментирует свои картинки последним, подводя итоги урока.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 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написать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изученного материала.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пятистрочная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</w:t>
      </w:r>
    </w:p>
    <w:p w:rsidR="00BF5D86" w:rsidRPr="00617471" w:rsidRDefault="00BF5D86" w:rsidP="00BF5D8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строка – одно ключевое слово, определяющее содержание </w:t>
      </w:r>
      <w:proofErr w:type="spell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D86" w:rsidRPr="00617471" w:rsidRDefault="00BF5D86" w:rsidP="00BF5D8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строка – два прилагательных, характеризующих данное понятие;</w:t>
      </w:r>
    </w:p>
    <w:p w:rsidR="00BF5D86" w:rsidRPr="00617471" w:rsidRDefault="00BF5D86" w:rsidP="00BF5D8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строка – три глагола, обозначающих действие в рамках заданной темы;</w:t>
      </w:r>
    </w:p>
    <w:p w:rsidR="00BF5D86" w:rsidRPr="00617471" w:rsidRDefault="00BF5D86" w:rsidP="00BF5D8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4-я строка – короткое предложение, раскрывающее суть темы или отношение к ней;</w:t>
      </w:r>
    </w:p>
    <w:p w:rsidR="00BF5D86" w:rsidRPr="00617471" w:rsidRDefault="00BF5D86" w:rsidP="00BF5D8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5-я строка – синоним ключевого слова (существительное).</w:t>
      </w:r>
    </w:p>
    <w:p w:rsidR="00BF5D86" w:rsidRPr="00374D76" w:rsidRDefault="00BF5D86" w:rsidP="00BF5D8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Пушкин</w:t>
      </w:r>
    </w:p>
    <w:p w:rsidR="00BF5D86" w:rsidRPr="00374D76" w:rsidRDefault="00BF5D86" w:rsidP="00BF5D8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Великий, талантливый.</w:t>
      </w:r>
    </w:p>
    <w:p w:rsidR="00BF5D86" w:rsidRPr="00374D76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Думает, страдает, любит.</w:t>
      </w:r>
    </w:p>
    <w:p w:rsidR="00BF5D86" w:rsidRPr="00374D76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 добрые пробуждает.</w:t>
      </w:r>
    </w:p>
    <w:p w:rsidR="00BF5D86" w:rsidRPr="00374D76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Гений.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палочка».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я найду волшебную палочку, я по</w:t>
      </w:r>
      <w:r w:rsidR="00374D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ее помочь…(кому?)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настроения.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ученика лежит листок со шкалой настроение (10 баллов). Ученик отмечает свое настроение на протяжении всего урока. Можно сделать общую шкалу для всего класс. Одна ломаная линия покажет настроение в начале урока, вторая – в конце.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Лучики солнца.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можно предложить представить себя лучиками солнца. В конце урока дать задание разместить лучики на солнце согласно своему настроению. Учащиеся подходят к доске и вставляют  лучики.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«Дерево чувств».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чувствую себя хорошо, комфортно, то вешаю на дерево яблоки красного  цвета, если нет,  зелёного.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«Светофор».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деятельность на уроке с помощью «Светофора» (зелёный – все понятно, желтый – есть затруднения, красный – много непонятного – карточки данных цветов даны учащимся еще до урока).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«Лестница успеха».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 ведёт урок в традиционном плане, то можно выделить и написать на доске этапы деятельности. В конце урока предложить учащимся оценить свою работу на каждом этапе в виде ступенек, ведущих к успеху.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Бортовой журнал"</w:t>
      </w: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форма фиксации информации с помощью ключевых слов, графических моделей, кратких предложений и умозаключений, вопросов. В качестве задаваемых преподавателем частей "бортового журнала", которые будут заполняться учащимися, могут быть: ключевые понятия темы, связи, которые может установить студент, важные вопросы.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«Кораблик».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настроение у вас после урока? Прикрепите флажок на соответствующий корабль. Если урок понравился – алый парус, если на душе «тоска зеленая» 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еленый парус, если урок никак не тронул – черный парус.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«Пожелание».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возьмемся за руки и пожелаем друг другу: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Чемодан, мясорубка,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корзина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вывешиваются рисунки чемодана, мясорубки, корзины.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 – всё, что пригодится в дальнейшем.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Мясорубка – информацию переработаю.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– всё выброшу.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выбрать, как они поступят с информацией, полученной на уроке.</w:t>
      </w:r>
    </w:p>
    <w:p w:rsidR="00374D76" w:rsidRDefault="00374D7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D76" w:rsidRDefault="00374D7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Маятник настроения  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Маятни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подвижный, например, деревянная рейка, жёстко закреплённая вверху ватмана. Слева на картинк</w:t>
      </w:r>
      <w:proofErr w:type="gramStart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хмурый день, тучи, дождь. Справа солнце, безоблачное небо. В зависимости от того,  «солнечное» или «дождливое» настроение, маятник в конце дня отклоняется влево или вправо. При этом внизу, в секторе, до которого отклонился маятник, отмечается число и причина.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Цвети</w:t>
      </w:r>
      <w:proofErr w:type="gramStart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многоцветик</w:t>
      </w:r>
      <w:proofErr w:type="spellEnd"/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B70" w:rsidRPr="001C7B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7pt;height:41.3pt"/>
        </w:pic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для себя лепесток, цвет которого наиболее подходит к цвету настроения. Затем все лепестки собирают в один общий цветок.     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Мишень настроения </w:t>
      </w:r>
    </w:p>
    <w:p w:rsidR="00BF5D86" w:rsidRPr="00617471" w:rsidRDefault="00BF5D86" w:rsidP="00B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это выстрел. В какую область настроения учащийся попал сегодня? В зависимости от этого наклеивается кружок – попадание в одной из цветовых зон. Внутри дата  Состояние моей души</w:t>
      </w:r>
    </w:p>
    <w:p w:rsidR="00BF5D86" w:rsidRPr="00617471" w:rsidRDefault="00BF5D86" w:rsidP="00BF5D86">
      <w:pPr>
        <w:pStyle w:val="c0"/>
        <w:rPr>
          <w:b/>
          <w:bCs/>
          <w:i/>
        </w:rPr>
      </w:pPr>
      <w:r w:rsidRPr="00617471">
        <w:rPr>
          <w:b/>
          <w:bCs/>
          <w:i/>
        </w:rPr>
        <w:t>Задания и упражнения, положительно воздействующие на мотивационную сферу учащихся начального звена</w:t>
      </w:r>
    </w:p>
    <w:p w:rsidR="00BF5D86" w:rsidRPr="00617471" w:rsidRDefault="00BF5D86" w:rsidP="00BF5D86">
      <w:pPr>
        <w:pStyle w:val="c0"/>
      </w:pPr>
      <w:r w:rsidRPr="00617471">
        <w:rPr>
          <w:rStyle w:val="c2"/>
        </w:rPr>
        <w:t>Приём “</w:t>
      </w:r>
      <w:r w:rsidRPr="00617471">
        <w:rPr>
          <w:rStyle w:val="c2"/>
          <w:b/>
        </w:rPr>
        <w:t>Фантастическая добавка”.</w:t>
      </w:r>
      <w:r w:rsidRPr="00617471">
        <w:rPr>
          <w:rStyle w:val="c1"/>
        </w:rPr>
        <w:t> Учащемуся предлагается представить себя прутиком, при помощи которого путешествовала лягушка из сказки В. М. Гаршина “Лягушка-путешественница”, и попытаться пересказать эту историю с позиции прутика. Ничто так не привлекает внимания и не стимулирует работу ума, как удивительное.</w:t>
      </w:r>
    </w:p>
    <w:p w:rsidR="00BF5D86" w:rsidRPr="00617471" w:rsidRDefault="00BF5D86" w:rsidP="00BF5D86">
      <w:pPr>
        <w:pStyle w:val="c0"/>
      </w:pPr>
      <w:r w:rsidRPr="00617471">
        <w:rPr>
          <w:rStyle w:val="c2"/>
        </w:rPr>
        <w:t xml:space="preserve">Приём </w:t>
      </w:r>
      <w:r w:rsidRPr="00617471">
        <w:rPr>
          <w:rStyle w:val="c2"/>
          <w:b/>
        </w:rPr>
        <w:t>“Удивляй”.</w:t>
      </w:r>
      <w:r w:rsidRPr="00617471">
        <w:rPr>
          <w:rStyle w:val="c1"/>
        </w:rPr>
        <w:t xml:space="preserve"> В юго-восточной Азии на острове Шри-Ланка растут пальмы из рода </w:t>
      </w:r>
      <w:proofErr w:type="spellStart"/>
      <w:r w:rsidRPr="00617471">
        <w:rPr>
          <w:rStyle w:val="c1"/>
        </w:rPr>
        <w:t>корифа</w:t>
      </w:r>
      <w:proofErr w:type="spellEnd"/>
      <w:r w:rsidRPr="00617471">
        <w:rPr>
          <w:rStyle w:val="c1"/>
        </w:rPr>
        <w:t xml:space="preserve">. Пластинки вееровидных листьев </w:t>
      </w:r>
      <w:proofErr w:type="spellStart"/>
      <w:r w:rsidRPr="00617471">
        <w:rPr>
          <w:rStyle w:val="c1"/>
        </w:rPr>
        <w:t>корифы</w:t>
      </w:r>
      <w:proofErr w:type="spellEnd"/>
      <w:r w:rsidRPr="00617471">
        <w:rPr>
          <w:rStyle w:val="c1"/>
        </w:rPr>
        <w:t xml:space="preserve"> достигают 8 м в длину и 6 м в ширину. Одним таким листом можно накрыть половину волейбольной площадки. Из них делают красивые и прочные зонты, расписные веера.</w:t>
      </w:r>
    </w:p>
    <w:p w:rsidR="00BF5D86" w:rsidRDefault="00BF5D86" w:rsidP="00BF5D86">
      <w:pPr>
        <w:pStyle w:val="c0"/>
      </w:pPr>
      <w:r w:rsidRPr="00617471">
        <w:rPr>
          <w:rStyle w:val="c1"/>
        </w:rPr>
        <w:t xml:space="preserve">Иногда удивительное не просто привлекает внимание, но и удерживает интерес в течение длительного отрезка времени. Добиться этого позволяет </w:t>
      </w:r>
      <w:r w:rsidRPr="00617471">
        <w:rPr>
          <w:rStyle w:val="c2"/>
        </w:rPr>
        <w:t xml:space="preserve">приём </w:t>
      </w:r>
      <w:r w:rsidRPr="00617471">
        <w:rPr>
          <w:rStyle w:val="c2"/>
          <w:b/>
        </w:rPr>
        <w:t>“Отсроченная отгадка”.</w:t>
      </w:r>
      <w:r w:rsidRPr="00617471">
        <w:rPr>
          <w:rStyle w:val="c1"/>
        </w:rPr>
        <w:t> Загадка (удивительный факт) даётся в конце урока, чтобы начать с неё следующее занятие: на следующем уроке мы познакомимся с самым тяжёлым корнем и самой большой почкой, которые растут у нас на огороде.</w:t>
      </w:r>
      <w:r>
        <w:t xml:space="preserve">                                                               </w:t>
      </w:r>
    </w:p>
    <w:p w:rsidR="00BF5D86" w:rsidRPr="00617471" w:rsidRDefault="00BF5D86" w:rsidP="00BF5D86">
      <w:pPr>
        <w:pStyle w:val="c0"/>
      </w:pPr>
      <w:r w:rsidRPr="00617471">
        <w:rPr>
          <w:rStyle w:val="c1"/>
        </w:rPr>
        <w:t xml:space="preserve">При сообщении темы урока и его цели использую </w:t>
      </w:r>
      <w:r w:rsidRPr="00617471">
        <w:rPr>
          <w:rStyle w:val="c2"/>
        </w:rPr>
        <w:t xml:space="preserve">приём </w:t>
      </w:r>
      <w:r w:rsidRPr="00617471">
        <w:rPr>
          <w:rStyle w:val="c2"/>
          <w:b/>
        </w:rPr>
        <w:t>“Прогнозирование”.</w:t>
      </w:r>
      <w:r w:rsidRPr="00617471">
        <w:rPr>
          <w:rStyle w:val="c2"/>
        </w:rPr>
        <w:t xml:space="preserve"> “</w:t>
      </w:r>
      <w:r w:rsidRPr="00617471">
        <w:rPr>
          <w:rStyle w:val="c1"/>
        </w:rPr>
        <w:t>Послушайте названия нескольких произведений и определите жанр произведения, с которым будем работать на уроке. Обоснуйте свой ответ: “Карлик Нос”, “</w:t>
      </w:r>
      <w:proofErr w:type="spellStart"/>
      <w:r w:rsidRPr="00617471">
        <w:rPr>
          <w:rStyle w:val="c1"/>
        </w:rPr>
        <w:t>Беляночка</w:t>
      </w:r>
      <w:proofErr w:type="spellEnd"/>
      <w:r w:rsidRPr="00617471">
        <w:rPr>
          <w:rStyle w:val="c1"/>
        </w:rPr>
        <w:t xml:space="preserve"> и Розочка”, “Кот в сапогах””. </w:t>
      </w:r>
    </w:p>
    <w:p w:rsidR="00BF5D86" w:rsidRPr="00617471" w:rsidRDefault="00BF5D86" w:rsidP="00BF5D86">
      <w:pPr>
        <w:pStyle w:val="c0"/>
        <w:rPr>
          <w:rStyle w:val="c1"/>
        </w:rPr>
      </w:pPr>
      <w:r w:rsidRPr="00617471">
        <w:rPr>
          <w:rStyle w:val="c1"/>
        </w:rPr>
        <w:t xml:space="preserve">Для создания интригующей ситуации, для организации отдыха на уроке можно использовать </w:t>
      </w:r>
      <w:r w:rsidRPr="00617471">
        <w:rPr>
          <w:rStyle w:val="c2"/>
          <w:b/>
        </w:rPr>
        <w:t>“</w:t>
      </w:r>
      <w:proofErr w:type="spellStart"/>
      <w:r w:rsidRPr="00617471">
        <w:rPr>
          <w:rStyle w:val="c2"/>
          <w:b/>
        </w:rPr>
        <w:t>Да-нетку</w:t>
      </w:r>
      <w:proofErr w:type="spellEnd"/>
      <w:r w:rsidRPr="00617471">
        <w:rPr>
          <w:rStyle w:val="c2"/>
          <w:b/>
        </w:rPr>
        <w:t>”.</w:t>
      </w:r>
      <w:r w:rsidRPr="00617471">
        <w:rPr>
          <w:rStyle w:val="c1"/>
        </w:rPr>
        <w:t> “Я задумала персонаж детской сказки, который, найдя клад, купил новый бытовой прибор. Кто это?” Ученик пытается найти ответ, задавая вопросы. На вопросы учитель может отвечать только словами “да” и “нет”.</w:t>
      </w:r>
    </w:p>
    <w:p w:rsidR="00BF5D86" w:rsidRPr="00617471" w:rsidRDefault="00BF5D86" w:rsidP="00BF5D86">
      <w:pPr>
        <w:pStyle w:val="c0"/>
      </w:pPr>
      <w:r w:rsidRPr="00617471">
        <w:rPr>
          <w:rStyle w:val="c1"/>
        </w:rPr>
        <w:t xml:space="preserve">Формированию учебной мотивации способствует умелое </w:t>
      </w:r>
      <w:r w:rsidRPr="00617471">
        <w:rPr>
          <w:rStyle w:val="c2"/>
        </w:rPr>
        <w:t>использование игровых ситуаций</w:t>
      </w:r>
      <w:r w:rsidRPr="00617471">
        <w:rPr>
          <w:rStyle w:val="c1"/>
        </w:rPr>
        <w:t xml:space="preserve"> и других элементов занимательности. Одним из наиболее действенных приёмов формирования мотивации к обучению является </w:t>
      </w:r>
      <w:r w:rsidRPr="00617471">
        <w:rPr>
          <w:rStyle w:val="c2"/>
        </w:rPr>
        <w:t>дидактическая игра</w:t>
      </w:r>
      <w:r w:rsidRPr="00617471">
        <w:rPr>
          <w:rStyle w:val="c1"/>
        </w:rPr>
        <w:t xml:space="preserve">. При включении </w:t>
      </w:r>
      <w:r w:rsidRPr="00617471">
        <w:rPr>
          <w:rStyle w:val="c1"/>
        </w:rPr>
        <w:lastRenderedPageBreak/>
        <w:t xml:space="preserve">ребенка в ситуацию дидактической игры интерес к учебной деятельности резко возрастает, работоспособность повышается. Так, при закреплении и проверке знаний на уроке русского языка использую </w:t>
      </w:r>
      <w:r w:rsidRPr="00617471">
        <w:rPr>
          <w:rStyle w:val="c2"/>
        </w:rPr>
        <w:t xml:space="preserve">игру </w:t>
      </w:r>
      <w:r w:rsidRPr="00617471">
        <w:rPr>
          <w:rStyle w:val="c2"/>
          <w:b/>
        </w:rPr>
        <w:t>“Иду в гости”.</w:t>
      </w:r>
      <w:r w:rsidRPr="00617471">
        <w:rPr>
          <w:rStyle w:val="c1"/>
          <w:b/>
        </w:rPr>
        <w:t> </w:t>
      </w:r>
      <w:r w:rsidRPr="00617471">
        <w:rPr>
          <w:rStyle w:val="c1"/>
        </w:rPr>
        <w:t>Её можно использовать как в индивидуальной, так и в групповой работе. Она занимает на уроке немного времени, но даёт представление о том, как материал усвоен учащимся, с кем необходимо провести индивидуальную работу.</w:t>
      </w:r>
    </w:p>
    <w:p w:rsidR="00BF5D86" w:rsidRPr="00617471" w:rsidRDefault="00BF5D86" w:rsidP="00BF5D86">
      <w:pPr>
        <w:pStyle w:val="c0"/>
      </w:pPr>
      <w:r w:rsidRPr="00617471">
        <w:rPr>
          <w:rStyle w:val="c1"/>
        </w:rPr>
        <w:t xml:space="preserve">Школьники младшего возраста любят мечтать и играть, разгадывать загадки, раскрывать тайны. Они стремятся к приключениям. Однотипная и длительная работа быстро их утомляет. Если необходимо проделать большое количество однообразных упражнений, нужно включить их в игровую оболочку, в которой эти действия выполняются для достижения игровой цели. В таких случаях использую </w:t>
      </w:r>
      <w:r w:rsidRPr="00617471">
        <w:rPr>
          <w:rStyle w:val="c2"/>
        </w:rPr>
        <w:t xml:space="preserve">приём </w:t>
      </w:r>
      <w:r w:rsidRPr="00617471">
        <w:rPr>
          <w:rStyle w:val="c2"/>
          <w:b/>
        </w:rPr>
        <w:t>“Привлекательная цель</w:t>
      </w:r>
      <w:r w:rsidRPr="00617471">
        <w:rPr>
          <w:rStyle w:val="c1"/>
          <w:b/>
        </w:rPr>
        <w:t>”.</w:t>
      </w:r>
      <w:r w:rsidRPr="00617471">
        <w:rPr>
          <w:rStyle w:val="c1"/>
        </w:rPr>
        <w:t xml:space="preserve"> На уроке математики во 2-м классе “Сложение и вычитание двузначных чисел в пределах 100” одна из задач, решаемых на уроке, — отработка навыков сложения и вычитания двузначных чисел без перехода через десяток в пределах 100. Учащемуся ставится цель: помочь Алёше Поповичу восстановить своё доброе имя, вернуть золото и прогнать племя басурманское с земли русской.</w:t>
      </w:r>
    </w:p>
    <w:p w:rsidR="00BF5D86" w:rsidRPr="00374D76" w:rsidRDefault="00BF5D86" w:rsidP="00BF5D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D76">
        <w:rPr>
          <w:rFonts w:ascii="Times New Roman" w:hAnsi="Times New Roman" w:cs="Times New Roman"/>
          <w:b/>
          <w:bCs/>
          <w:i/>
          <w:sz w:val="24"/>
          <w:szCs w:val="24"/>
        </w:rPr>
        <w:t>Приёмы, направленные на формирование социальных мотивов</w:t>
      </w:r>
    </w:p>
    <w:p w:rsidR="00BF5D86" w:rsidRPr="00617471" w:rsidRDefault="00BF5D86" w:rsidP="00BF5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sz w:val="24"/>
          <w:szCs w:val="24"/>
        </w:rPr>
        <w:t>Одним из эффективных способов формирования и сохранения интереса к изучаемому предмету необходимо понимание нужности, важности, целесообразности изучения данного предмета в целом и отдельных его разделов, тем. Этому могут способствовать следующие приёмы.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b/>
          <w:bCs/>
          <w:sz w:val="24"/>
          <w:szCs w:val="24"/>
        </w:rPr>
        <w:t>Прием «Оратор».</w:t>
      </w:r>
      <w:r w:rsidRPr="00617471">
        <w:rPr>
          <w:rFonts w:ascii="Times New Roman" w:hAnsi="Times New Roman" w:cs="Times New Roman"/>
          <w:sz w:val="24"/>
          <w:szCs w:val="24"/>
        </w:rPr>
        <w:t xml:space="preserve"> За 1 минуту убедите своего собеседника в том, что изучение этой темы просто необходимо.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b/>
          <w:bCs/>
          <w:sz w:val="24"/>
          <w:szCs w:val="24"/>
        </w:rPr>
        <w:t>Прием «Автор»</w:t>
      </w:r>
      <w:r w:rsidRPr="0061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617471">
        <w:rPr>
          <w:rFonts w:ascii="Times New Roman" w:hAnsi="Times New Roman" w:cs="Times New Roman"/>
          <w:sz w:val="24"/>
          <w:szCs w:val="24"/>
        </w:rPr>
        <w:t>Если бы вы были автором учебника, как бы вы объяснили ученикам необходимость изучения этой темы?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sz w:val="24"/>
          <w:szCs w:val="24"/>
        </w:rPr>
        <w:t>…Если бы вы были автором учебника, как бы вы объяснили ученикам эту тему?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b/>
          <w:bCs/>
          <w:sz w:val="24"/>
          <w:szCs w:val="24"/>
        </w:rPr>
        <w:t xml:space="preserve">Прием «Фантазёр». </w:t>
      </w:r>
      <w:r w:rsidRPr="00617471">
        <w:rPr>
          <w:rFonts w:ascii="Times New Roman" w:hAnsi="Times New Roman" w:cs="Times New Roman"/>
          <w:sz w:val="24"/>
          <w:szCs w:val="24"/>
        </w:rPr>
        <w:t>Записана тема урока.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sz w:val="24"/>
          <w:szCs w:val="24"/>
        </w:rPr>
        <w:t>- Назовите 5 способов применения знаний, умений и навыков по этой теме в жизни.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sz w:val="24"/>
          <w:szCs w:val="24"/>
        </w:rPr>
        <w:t>- Вот видите, как важно…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b/>
          <w:bCs/>
          <w:sz w:val="24"/>
          <w:szCs w:val="24"/>
        </w:rPr>
        <w:t xml:space="preserve">Прием «Кумир». </w:t>
      </w:r>
      <w:r w:rsidRPr="00617471">
        <w:rPr>
          <w:rFonts w:ascii="Times New Roman" w:hAnsi="Times New Roman" w:cs="Times New Roman"/>
          <w:sz w:val="24"/>
          <w:szCs w:val="24"/>
        </w:rPr>
        <w:t>Изображение «кумиров по жизни». Пофантазируйте, каким образом они бы доказали вам необходимость изучения этой темы?</w:t>
      </w:r>
    </w:p>
    <w:p w:rsidR="00BF5D86" w:rsidRPr="00617471" w:rsidRDefault="00BF5D86" w:rsidP="00BF5D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71">
        <w:rPr>
          <w:rFonts w:ascii="Times New Roman" w:hAnsi="Times New Roman" w:cs="Times New Roman"/>
          <w:b/>
          <w:bCs/>
          <w:sz w:val="24"/>
          <w:szCs w:val="24"/>
        </w:rPr>
        <w:t xml:space="preserve">Прием «Профи». </w:t>
      </w:r>
      <w:r w:rsidRPr="00617471">
        <w:rPr>
          <w:rFonts w:ascii="Times New Roman" w:hAnsi="Times New Roman" w:cs="Times New Roman"/>
          <w:sz w:val="24"/>
          <w:szCs w:val="24"/>
        </w:rPr>
        <w:t>Исходя из будущей профессии, зачем нужно изучение этой темы?</w:t>
      </w:r>
    </w:p>
    <w:p w:rsidR="00CA2EB4" w:rsidRDefault="00CA2EB4" w:rsidP="00EB212E"/>
    <w:sectPr w:rsidR="00CA2EB4" w:rsidSect="00CA2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26" w:rsidRDefault="00325926" w:rsidP="00BF5D86">
      <w:pPr>
        <w:spacing w:after="0" w:line="240" w:lineRule="auto"/>
      </w:pPr>
      <w:r>
        <w:separator/>
      </w:r>
    </w:p>
  </w:endnote>
  <w:endnote w:type="continuationSeparator" w:id="1">
    <w:p w:rsidR="00325926" w:rsidRDefault="00325926" w:rsidP="00BF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4717"/>
      <w:docPartObj>
        <w:docPartGallery w:val="Page Numbers (Bottom of Page)"/>
        <w:docPartUnique/>
      </w:docPartObj>
    </w:sdtPr>
    <w:sdtContent>
      <w:p w:rsidR="00BF5D86" w:rsidRDefault="001C7B70">
        <w:pPr>
          <w:pStyle w:val="a6"/>
          <w:jc w:val="right"/>
        </w:pPr>
        <w:fldSimple w:instr=" PAGE   \* MERGEFORMAT ">
          <w:r w:rsidR="0051640D">
            <w:rPr>
              <w:noProof/>
            </w:rPr>
            <w:t>8</w:t>
          </w:r>
        </w:fldSimple>
      </w:p>
    </w:sdtContent>
  </w:sdt>
  <w:p w:rsidR="00BF5D86" w:rsidRDefault="00BF5D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26" w:rsidRDefault="00325926" w:rsidP="00BF5D86">
      <w:pPr>
        <w:spacing w:after="0" w:line="240" w:lineRule="auto"/>
      </w:pPr>
      <w:r>
        <w:separator/>
      </w:r>
    </w:p>
  </w:footnote>
  <w:footnote w:type="continuationSeparator" w:id="1">
    <w:p w:rsidR="00325926" w:rsidRDefault="00325926" w:rsidP="00BF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664"/>
    <w:multiLevelType w:val="hybridMultilevel"/>
    <w:tmpl w:val="9FEE09E8"/>
    <w:lvl w:ilvl="0" w:tplc="8CD44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A4C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C8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28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CF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8C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8C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D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C2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0471"/>
    <w:multiLevelType w:val="hybridMultilevel"/>
    <w:tmpl w:val="1A56BF2A"/>
    <w:lvl w:ilvl="0" w:tplc="6390F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A0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4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8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A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E3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C0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8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6504B0"/>
    <w:multiLevelType w:val="hybridMultilevel"/>
    <w:tmpl w:val="22428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1537B"/>
    <w:multiLevelType w:val="hybridMultilevel"/>
    <w:tmpl w:val="B4327372"/>
    <w:lvl w:ilvl="0" w:tplc="689C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5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AE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D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E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A8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FA02EF"/>
    <w:multiLevelType w:val="multilevel"/>
    <w:tmpl w:val="4E1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D1E13"/>
    <w:multiLevelType w:val="multilevel"/>
    <w:tmpl w:val="C5D0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95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07644"/>
    <w:multiLevelType w:val="multilevel"/>
    <w:tmpl w:val="9C7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143D4"/>
    <w:multiLevelType w:val="multilevel"/>
    <w:tmpl w:val="DF28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17A9F"/>
    <w:multiLevelType w:val="multilevel"/>
    <w:tmpl w:val="9C7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C4132"/>
    <w:multiLevelType w:val="multilevel"/>
    <w:tmpl w:val="B254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1426B"/>
    <w:multiLevelType w:val="hybridMultilevel"/>
    <w:tmpl w:val="8EEC8338"/>
    <w:lvl w:ilvl="0" w:tplc="87345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9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C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C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2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2E"/>
    <w:rsid w:val="001C7B70"/>
    <w:rsid w:val="00325926"/>
    <w:rsid w:val="00374D76"/>
    <w:rsid w:val="0051640D"/>
    <w:rsid w:val="009840F0"/>
    <w:rsid w:val="009B73AF"/>
    <w:rsid w:val="00AC5327"/>
    <w:rsid w:val="00BF5D86"/>
    <w:rsid w:val="00CA2EB4"/>
    <w:rsid w:val="00D02C8F"/>
    <w:rsid w:val="00E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2E"/>
    <w:pPr>
      <w:ind w:left="720"/>
      <w:contextualSpacing/>
    </w:pPr>
  </w:style>
  <w:style w:type="paragraph" w:customStyle="1" w:styleId="c0">
    <w:name w:val="c0"/>
    <w:basedOn w:val="a"/>
    <w:rsid w:val="00BF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D86"/>
  </w:style>
  <w:style w:type="character" w:customStyle="1" w:styleId="c2">
    <w:name w:val="c2"/>
    <w:basedOn w:val="a0"/>
    <w:rsid w:val="00BF5D86"/>
  </w:style>
  <w:style w:type="paragraph" w:styleId="a4">
    <w:name w:val="header"/>
    <w:basedOn w:val="a"/>
    <w:link w:val="a5"/>
    <w:uiPriority w:val="99"/>
    <w:semiHidden/>
    <w:unhideWhenUsed/>
    <w:rsid w:val="00BF5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D86"/>
  </w:style>
  <w:style w:type="paragraph" w:styleId="a6">
    <w:name w:val="footer"/>
    <w:basedOn w:val="a"/>
    <w:link w:val="a7"/>
    <w:uiPriority w:val="99"/>
    <w:unhideWhenUsed/>
    <w:rsid w:val="00BF5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14348</Characters>
  <Application>Microsoft Office Word</Application>
  <DocSecurity>0</DocSecurity>
  <Lines>119</Lines>
  <Paragraphs>33</Paragraphs>
  <ScaleCrop>false</ScaleCrop>
  <Company>Школа 161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161</cp:lastModifiedBy>
  <cp:revision>2</cp:revision>
  <cp:lastPrinted>2013-11-29T00:34:00Z</cp:lastPrinted>
  <dcterms:created xsi:type="dcterms:W3CDTF">2013-12-18T06:03:00Z</dcterms:created>
  <dcterms:modified xsi:type="dcterms:W3CDTF">2013-12-18T06:03:00Z</dcterms:modified>
</cp:coreProperties>
</file>